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395" w:rsidRDefault="00371395">
      <w:pPr>
        <w:rPr>
          <w:b/>
          <w:bCs/>
          <w:sz w:val="32"/>
          <w:szCs w:val="32"/>
          <w:u w:val="single"/>
        </w:rPr>
      </w:pPr>
      <w:r>
        <w:rPr>
          <w:rFonts w:asciiTheme="majorHAnsi" w:hAnsiTheme="majorHAnsi"/>
          <w:i/>
          <w:iCs/>
          <w:noProof/>
        </w:rPr>
        <w:drawing>
          <wp:inline distT="0" distB="0" distL="0" distR="0" wp14:anchorId="3BA11090" wp14:editId="2D05487E">
            <wp:extent cx="2505075" cy="97409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278" cy="1121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330A" w:rsidRPr="003B62BD" w:rsidRDefault="0023330A" w:rsidP="003B62BD">
      <w:pPr>
        <w:jc w:val="center"/>
        <w:rPr>
          <w:b/>
          <w:bCs/>
          <w:sz w:val="32"/>
          <w:szCs w:val="32"/>
          <w:u w:val="single"/>
        </w:rPr>
      </w:pPr>
      <w:r w:rsidRPr="003B62BD">
        <w:rPr>
          <w:b/>
          <w:bCs/>
          <w:sz w:val="32"/>
          <w:szCs w:val="32"/>
          <w:u w:val="single"/>
        </w:rPr>
        <w:t>E</w:t>
      </w:r>
      <w:r w:rsidR="00513C13">
        <w:rPr>
          <w:b/>
          <w:bCs/>
          <w:sz w:val="32"/>
          <w:szCs w:val="32"/>
          <w:u w:val="single"/>
        </w:rPr>
        <w:t>R NOTIFICATION PROCESS CHANGE:</w:t>
      </w:r>
    </w:p>
    <w:p w:rsidR="0023330A" w:rsidRDefault="002E4F2F">
      <w:r>
        <w:rPr>
          <w:b/>
          <w:bCs/>
          <w:sz w:val="32"/>
          <w:szCs w:val="32"/>
        </w:rPr>
        <w:t>(Q)-</w:t>
      </w:r>
      <w:r w:rsidR="0023330A" w:rsidRPr="00C311F9">
        <w:rPr>
          <w:b/>
          <w:bCs/>
          <w:sz w:val="32"/>
          <w:szCs w:val="32"/>
        </w:rPr>
        <w:t>VETERAN</w:t>
      </w:r>
      <w:r w:rsidR="0023330A" w:rsidRPr="00C311F9">
        <w:rPr>
          <w:sz w:val="32"/>
          <w:szCs w:val="32"/>
        </w:rPr>
        <w:t>:</w:t>
      </w:r>
      <w:r w:rsidR="0023330A">
        <w:t xml:space="preserve"> </w:t>
      </w:r>
      <w:r w:rsidR="00314B20">
        <w:t xml:space="preserve">  </w:t>
      </w:r>
      <w:r w:rsidR="0023330A">
        <w:t xml:space="preserve">WHO SHOULD I NOTIFY IF I </w:t>
      </w:r>
      <w:r w:rsidR="00C311F9">
        <w:t>HAVE GONE TO T</w:t>
      </w:r>
      <w:r w:rsidR="000A6C20">
        <w:t>HE</w:t>
      </w:r>
      <w:r w:rsidR="0023330A">
        <w:t xml:space="preserve"> EMERGENCY ROOM?</w:t>
      </w:r>
    </w:p>
    <w:p w:rsidR="0023330A" w:rsidRDefault="002E4F2F" w:rsidP="00314B20">
      <w:pPr>
        <w:spacing w:line="240" w:lineRule="auto"/>
      </w:pPr>
      <w:r>
        <w:rPr>
          <w:b/>
          <w:bCs/>
          <w:sz w:val="32"/>
          <w:szCs w:val="32"/>
        </w:rPr>
        <w:t>(Q)-</w:t>
      </w:r>
      <w:r w:rsidR="00E87AC2" w:rsidRPr="00C311F9">
        <w:rPr>
          <w:b/>
          <w:bCs/>
          <w:sz w:val="32"/>
          <w:szCs w:val="32"/>
        </w:rPr>
        <w:t xml:space="preserve">OUTSIDE </w:t>
      </w:r>
      <w:r w:rsidR="0023330A" w:rsidRPr="00C311F9">
        <w:rPr>
          <w:b/>
          <w:bCs/>
          <w:sz w:val="32"/>
          <w:szCs w:val="32"/>
        </w:rPr>
        <w:t>FACILITY</w:t>
      </w:r>
      <w:r w:rsidR="0023330A">
        <w:t xml:space="preserve">: </w:t>
      </w:r>
      <w:r w:rsidR="00314B20">
        <w:t xml:space="preserve">  </w:t>
      </w:r>
      <w:r w:rsidR="0023330A">
        <w:t xml:space="preserve">WHO SHOULD </w:t>
      </w:r>
      <w:r w:rsidR="00C311F9">
        <w:t>MY FACILITY</w:t>
      </w:r>
      <w:r w:rsidR="0023330A">
        <w:t xml:space="preserve"> NOTIFY IF A VETERAN “SELF </w:t>
      </w:r>
      <w:r w:rsidR="00314B20">
        <w:t xml:space="preserve">      </w:t>
      </w:r>
      <w:r w:rsidR="0023330A">
        <w:t>PRESENTS TO</w:t>
      </w:r>
      <w:r>
        <w:t xml:space="preserve"> THE EMERGNECY ROOM</w:t>
      </w:r>
      <w:r w:rsidR="0023330A">
        <w:t>?</w:t>
      </w:r>
    </w:p>
    <w:p w:rsidR="00C311F9" w:rsidRDefault="0023330A">
      <w:r w:rsidRPr="00C311F9">
        <w:rPr>
          <w:b/>
          <w:bCs/>
          <w:sz w:val="32"/>
          <w:szCs w:val="32"/>
        </w:rPr>
        <w:t>ANSWER</w:t>
      </w:r>
      <w:r>
        <w:t xml:space="preserve">: </w:t>
      </w:r>
      <w:r w:rsidR="00E87AC2">
        <w:t xml:space="preserve">EFFECTIVE </w:t>
      </w:r>
      <w:r w:rsidR="00E87AC2" w:rsidRPr="000A6C20">
        <w:rPr>
          <w:b/>
          <w:bCs/>
          <w:highlight w:val="yellow"/>
          <w:u w:val="single"/>
        </w:rPr>
        <w:t>6/8/20</w:t>
      </w:r>
      <w:r w:rsidR="00E87AC2">
        <w:t xml:space="preserve">, </w:t>
      </w:r>
      <w:r>
        <w:t xml:space="preserve">THE VA HAS A </w:t>
      </w:r>
      <w:r w:rsidRPr="00E87AC2">
        <w:rPr>
          <w:b/>
          <w:bCs/>
        </w:rPr>
        <w:t>CENTRALIZED CALL CENTER</w:t>
      </w:r>
      <w:r>
        <w:t xml:space="preserve"> THAT IS RESPONSIBLE FOR RE</w:t>
      </w:r>
      <w:r w:rsidR="00C65F5F">
        <w:t>C</w:t>
      </w:r>
      <w:r>
        <w:t>EIVING</w:t>
      </w:r>
      <w:r w:rsidRPr="00371395">
        <w:t xml:space="preserve"> ALL</w:t>
      </w:r>
      <w:r>
        <w:t xml:space="preserve"> NOTIFICATIONS AND NOTIFYING THE NEAREST V.A.</w:t>
      </w:r>
      <w:r w:rsidR="00C311F9">
        <w:t xml:space="preserve"> OF THE ED VISIT. </w:t>
      </w:r>
      <w:r>
        <w:t xml:space="preserve"> </w:t>
      </w:r>
    </w:p>
    <w:p w:rsidR="00314B20" w:rsidRPr="00314B20" w:rsidRDefault="00314B20">
      <w:pPr>
        <w:rPr>
          <w:b/>
          <w:bCs/>
          <w:i/>
          <w:iCs/>
          <w:sz w:val="24"/>
          <w:szCs w:val="24"/>
        </w:rPr>
      </w:pPr>
      <w:r w:rsidRPr="00314B20">
        <w:rPr>
          <w:b/>
          <w:bCs/>
          <w:i/>
          <w:iCs/>
          <w:sz w:val="24"/>
          <w:szCs w:val="24"/>
        </w:rPr>
        <w:t>*</w:t>
      </w:r>
      <w:r w:rsidR="00C311F9" w:rsidRPr="00314B20">
        <w:rPr>
          <w:b/>
          <w:bCs/>
          <w:i/>
          <w:iCs/>
          <w:sz w:val="24"/>
          <w:szCs w:val="24"/>
        </w:rPr>
        <w:t xml:space="preserve">Please </w:t>
      </w:r>
      <w:r w:rsidR="0023330A" w:rsidRPr="00314B20">
        <w:rPr>
          <w:b/>
          <w:bCs/>
          <w:i/>
          <w:iCs/>
          <w:sz w:val="24"/>
          <w:szCs w:val="24"/>
          <w:u w:val="single"/>
        </w:rPr>
        <w:t>Do not</w:t>
      </w:r>
      <w:r w:rsidR="0023330A" w:rsidRPr="00314B20">
        <w:rPr>
          <w:b/>
          <w:bCs/>
          <w:i/>
          <w:iCs/>
          <w:sz w:val="24"/>
          <w:szCs w:val="24"/>
        </w:rPr>
        <w:t xml:space="preserve"> contact</w:t>
      </w:r>
      <w:r w:rsidR="002E4F2F" w:rsidRPr="00314B20">
        <w:rPr>
          <w:b/>
          <w:bCs/>
          <w:i/>
          <w:iCs/>
          <w:sz w:val="24"/>
          <w:szCs w:val="24"/>
        </w:rPr>
        <w:t xml:space="preserve"> (fax, email, or call)</w:t>
      </w:r>
      <w:r w:rsidR="0023330A" w:rsidRPr="00314B20">
        <w:rPr>
          <w:b/>
          <w:bCs/>
          <w:i/>
          <w:iCs/>
          <w:sz w:val="24"/>
          <w:szCs w:val="24"/>
        </w:rPr>
        <w:t xml:space="preserve"> the VA Community Care Of</w:t>
      </w:r>
      <w:r w:rsidR="00E87AC2" w:rsidRPr="00314B20">
        <w:rPr>
          <w:b/>
          <w:bCs/>
          <w:i/>
          <w:iCs/>
          <w:sz w:val="24"/>
          <w:szCs w:val="24"/>
        </w:rPr>
        <w:t xml:space="preserve">fice, </w:t>
      </w:r>
      <w:r w:rsidRPr="00314B20">
        <w:rPr>
          <w:b/>
          <w:bCs/>
          <w:i/>
          <w:iCs/>
          <w:sz w:val="24"/>
          <w:szCs w:val="24"/>
        </w:rPr>
        <w:t xml:space="preserve">VA </w:t>
      </w:r>
      <w:r w:rsidR="00E87AC2" w:rsidRPr="00314B20">
        <w:rPr>
          <w:b/>
          <w:bCs/>
          <w:i/>
          <w:iCs/>
          <w:sz w:val="24"/>
          <w:szCs w:val="24"/>
        </w:rPr>
        <w:t>Operator, Primary Care Provider</w:t>
      </w:r>
      <w:r w:rsidR="00C311F9" w:rsidRPr="00314B20">
        <w:rPr>
          <w:b/>
          <w:bCs/>
          <w:i/>
          <w:iCs/>
          <w:sz w:val="24"/>
          <w:szCs w:val="24"/>
        </w:rPr>
        <w:t>, AOD etc.</w:t>
      </w:r>
      <w:r w:rsidR="00E87AC2" w:rsidRPr="00314B20">
        <w:rPr>
          <w:b/>
          <w:bCs/>
          <w:i/>
          <w:iCs/>
          <w:sz w:val="24"/>
          <w:szCs w:val="24"/>
        </w:rPr>
        <w:t xml:space="preserve"> to</w:t>
      </w:r>
      <w:r w:rsidR="0023330A" w:rsidRPr="00314B20">
        <w:rPr>
          <w:b/>
          <w:bCs/>
          <w:i/>
          <w:iCs/>
          <w:sz w:val="24"/>
          <w:szCs w:val="24"/>
        </w:rPr>
        <w:t xml:space="preserve"> notify them of an ED Visit</w:t>
      </w:r>
      <w:r w:rsidR="00E87AC2" w:rsidRPr="00314B20">
        <w:rPr>
          <w:b/>
          <w:bCs/>
          <w:i/>
          <w:iCs/>
          <w:sz w:val="24"/>
          <w:szCs w:val="24"/>
        </w:rPr>
        <w:t xml:space="preserve">. </w:t>
      </w:r>
      <w:r w:rsidRPr="00314B20">
        <w:rPr>
          <w:b/>
          <w:bCs/>
          <w:i/>
          <w:iCs/>
          <w:sz w:val="24"/>
          <w:szCs w:val="24"/>
        </w:rPr>
        <w:t xml:space="preserve">                 </w:t>
      </w:r>
    </w:p>
    <w:p w:rsidR="002E1021" w:rsidRDefault="002E1021">
      <w:pPr>
        <w:rPr>
          <w:b/>
          <w:bCs/>
          <w:i/>
          <w:iCs/>
          <w:color w:val="FF0000"/>
          <w:sz w:val="24"/>
          <w:szCs w:val="24"/>
        </w:rPr>
      </w:pPr>
      <w:bookmarkStart w:id="0" w:name="_GoBack"/>
      <w:bookmarkEnd w:id="0"/>
    </w:p>
    <w:p w:rsidR="00C311F9" w:rsidRPr="00314B20" w:rsidRDefault="00E87AC2">
      <w:pPr>
        <w:rPr>
          <w:b/>
          <w:bCs/>
          <w:i/>
          <w:iCs/>
          <w:color w:val="FF0000"/>
          <w:sz w:val="24"/>
          <w:szCs w:val="24"/>
        </w:rPr>
      </w:pPr>
      <w:r w:rsidRPr="00314B20">
        <w:rPr>
          <w:b/>
          <w:bCs/>
          <w:i/>
          <w:iCs/>
          <w:color w:val="FF0000"/>
          <w:sz w:val="24"/>
          <w:szCs w:val="24"/>
        </w:rPr>
        <w:t xml:space="preserve">All Notifications </w:t>
      </w:r>
      <w:r w:rsidR="00C311F9" w:rsidRPr="00314B20">
        <w:rPr>
          <w:b/>
          <w:bCs/>
          <w:i/>
          <w:iCs/>
          <w:color w:val="FF0000"/>
          <w:sz w:val="24"/>
          <w:szCs w:val="24"/>
        </w:rPr>
        <w:t>received by the VA will</w:t>
      </w:r>
      <w:r w:rsidRPr="00314B20">
        <w:rPr>
          <w:b/>
          <w:bCs/>
          <w:i/>
          <w:iCs/>
          <w:color w:val="FF0000"/>
          <w:sz w:val="24"/>
          <w:szCs w:val="24"/>
        </w:rPr>
        <w:t xml:space="preserve"> be transferred to the Centralized Call Center</w:t>
      </w:r>
      <w:r w:rsidR="00C311F9" w:rsidRPr="00314B20">
        <w:rPr>
          <w:b/>
          <w:bCs/>
          <w:i/>
          <w:iCs/>
          <w:color w:val="FF0000"/>
          <w:sz w:val="24"/>
          <w:szCs w:val="24"/>
        </w:rPr>
        <w:t>.</w:t>
      </w:r>
    </w:p>
    <w:p w:rsidR="00314B20" w:rsidRDefault="00314B20" w:rsidP="002E4F2F">
      <w:pPr>
        <w:pStyle w:val="Default"/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</w:p>
    <w:p w:rsidR="00E87AC2" w:rsidRPr="00E87AC2" w:rsidRDefault="00E87AC2" w:rsidP="002E4F2F">
      <w:pPr>
        <w:pStyle w:val="Default"/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  <w:r w:rsidRPr="00E87AC2">
        <w:rPr>
          <w:rFonts w:asciiTheme="majorHAnsi" w:hAnsiTheme="majorHAnsi"/>
          <w:b/>
          <w:bCs/>
          <w:sz w:val="32"/>
          <w:szCs w:val="32"/>
          <w:u w:val="single"/>
        </w:rPr>
        <w:t>Centralized Call Center Contact Information</w:t>
      </w:r>
    </w:p>
    <w:p w:rsidR="00E87AC2" w:rsidRPr="00E87AC2" w:rsidRDefault="00E87AC2" w:rsidP="002E4F2F">
      <w:pPr>
        <w:pStyle w:val="Default"/>
        <w:jc w:val="center"/>
        <w:rPr>
          <w:rFonts w:asciiTheme="majorHAnsi" w:hAnsiTheme="majorHAnsi"/>
          <w:sz w:val="32"/>
          <w:szCs w:val="32"/>
        </w:rPr>
      </w:pPr>
      <w:r w:rsidRPr="00E87AC2">
        <w:rPr>
          <w:rFonts w:asciiTheme="majorHAnsi" w:hAnsiTheme="majorHAnsi"/>
          <w:b/>
          <w:bCs/>
          <w:sz w:val="32"/>
          <w:szCs w:val="32"/>
        </w:rPr>
        <w:t>Telephone Number</w:t>
      </w:r>
      <w:r w:rsidRPr="00E87AC2">
        <w:rPr>
          <w:rFonts w:asciiTheme="majorHAnsi" w:hAnsiTheme="majorHAnsi"/>
          <w:sz w:val="36"/>
          <w:szCs w:val="36"/>
        </w:rPr>
        <w:t xml:space="preserve">:  </w:t>
      </w:r>
      <w:r w:rsidR="00C311F9" w:rsidRPr="003B62BD">
        <w:rPr>
          <w:rFonts w:asciiTheme="majorHAnsi" w:hAnsiTheme="majorHAnsi"/>
          <w:b/>
          <w:bCs/>
          <w:color w:val="FF0000"/>
          <w:sz w:val="36"/>
          <w:szCs w:val="36"/>
        </w:rPr>
        <w:t>1-</w:t>
      </w:r>
      <w:r w:rsidRPr="003B62BD">
        <w:rPr>
          <w:rFonts w:asciiTheme="majorHAnsi" w:hAnsiTheme="majorHAnsi"/>
          <w:b/>
          <w:bCs/>
          <w:color w:val="FF0000"/>
          <w:sz w:val="32"/>
          <w:szCs w:val="32"/>
        </w:rPr>
        <w:t>844.72HRVHA (844.724.7842)</w:t>
      </w:r>
    </w:p>
    <w:p w:rsidR="00E87AC2" w:rsidRPr="00E87AC2" w:rsidRDefault="00E87AC2" w:rsidP="002E4F2F">
      <w:pPr>
        <w:pStyle w:val="Default"/>
        <w:jc w:val="center"/>
        <w:rPr>
          <w:rFonts w:asciiTheme="majorHAnsi" w:hAnsiTheme="majorHAnsi"/>
          <w:sz w:val="32"/>
          <w:szCs w:val="32"/>
        </w:rPr>
      </w:pPr>
      <w:r w:rsidRPr="00E87AC2">
        <w:rPr>
          <w:rFonts w:asciiTheme="majorHAnsi" w:hAnsiTheme="majorHAnsi"/>
          <w:b/>
          <w:bCs/>
          <w:sz w:val="32"/>
          <w:szCs w:val="32"/>
        </w:rPr>
        <w:t>POM Claims Status Line</w:t>
      </w:r>
      <w:r w:rsidRPr="00E87AC2">
        <w:rPr>
          <w:rFonts w:asciiTheme="majorHAnsi" w:hAnsiTheme="majorHAnsi"/>
          <w:sz w:val="32"/>
          <w:szCs w:val="32"/>
        </w:rPr>
        <w:t>: 1-877-881-7618</w:t>
      </w:r>
    </w:p>
    <w:p w:rsidR="00E87AC2" w:rsidRPr="00E87AC2" w:rsidRDefault="00E87AC2" w:rsidP="002E4F2F">
      <w:pPr>
        <w:pStyle w:val="Default"/>
        <w:jc w:val="center"/>
        <w:rPr>
          <w:rFonts w:asciiTheme="majorHAnsi" w:hAnsiTheme="majorHAnsi"/>
          <w:sz w:val="32"/>
          <w:szCs w:val="32"/>
        </w:rPr>
      </w:pPr>
      <w:r w:rsidRPr="00E87AC2">
        <w:rPr>
          <w:rFonts w:asciiTheme="majorHAnsi" w:hAnsiTheme="majorHAnsi"/>
          <w:b/>
          <w:bCs/>
          <w:sz w:val="32"/>
          <w:szCs w:val="32"/>
        </w:rPr>
        <w:t>CCN Provider Services Region 3</w:t>
      </w:r>
      <w:r w:rsidRPr="00E87AC2">
        <w:rPr>
          <w:rFonts w:asciiTheme="majorHAnsi" w:hAnsiTheme="majorHAnsi"/>
          <w:sz w:val="32"/>
          <w:szCs w:val="32"/>
        </w:rPr>
        <w:t>: 1-888-901-6613</w:t>
      </w:r>
    </w:p>
    <w:p w:rsidR="00E87AC2" w:rsidRDefault="00E87AC2" w:rsidP="002E4F2F">
      <w:pPr>
        <w:pStyle w:val="Default"/>
        <w:jc w:val="center"/>
        <w:rPr>
          <w:rFonts w:asciiTheme="majorHAnsi" w:hAnsiTheme="majorHAnsi"/>
          <w:sz w:val="32"/>
          <w:szCs w:val="32"/>
        </w:rPr>
      </w:pPr>
      <w:r w:rsidRPr="00E87AC2">
        <w:rPr>
          <w:rFonts w:asciiTheme="majorHAnsi" w:hAnsiTheme="majorHAnsi"/>
          <w:b/>
          <w:bCs/>
          <w:sz w:val="32"/>
          <w:szCs w:val="32"/>
        </w:rPr>
        <w:t>TriWest Claims Concerns</w:t>
      </w:r>
      <w:r w:rsidRPr="00E87AC2">
        <w:rPr>
          <w:rFonts w:asciiTheme="majorHAnsi" w:hAnsiTheme="majorHAnsi"/>
          <w:sz w:val="32"/>
          <w:szCs w:val="32"/>
        </w:rPr>
        <w:t>: 1-855-722-2838</w:t>
      </w:r>
    </w:p>
    <w:p w:rsidR="00686434" w:rsidRPr="00E87AC2" w:rsidRDefault="00371395" w:rsidP="002E4F2F">
      <w:pPr>
        <w:pStyle w:val="Default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36ECC8">
                <wp:simplePos x="0" y="0"/>
                <wp:positionH relativeFrom="margin">
                  <wp:align>left</wp:align>
                </wp:positionH>
                <wp:positionV relativeFrom="paragraph">
                  <wp:posOffset>243205</wp:posOffset>
                </wp:positionV>
                <wp:extent cx="794385" cy="600075"/>
                <wp:effectExtent l="95250" t="152400" r="24765" b="1428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178852">
                          <a:off x="0" y="0"/>
                          <a:ext cx="794385" cy="600075"/>
                          <a:chOff x="0" y="0"/>
                          <a:chExt cx="1292225" cy="12065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25" cy="862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862330"/>
                            <a:ext cx="1292225" cy="34417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86434" w:rsidRPr="00893026" w:rsidRDefault="00686434" w:rsidP="006864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6ECC8" id="Group 3" o:spid="_x0000_s1027" style="position:absolute;left:0;text-align:left;margin-left:0;margin-top:19.15pt;width:62.55pt;height:47.25pt;rotation:-1552273fd;z-index:251658240;mso-position-horizontal:left;mso-position-horizontal-relative:margin" coordsize="12922,120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width:12922;height:8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">
                  <v:imagedata r:id="rId8" o:title=""/>
                </v:shape>
                <v:shape id="Text Box 2" o:spid="_x0000_s1029" type="#_x0000_t202" style="position:absolute;top:8623;width:12922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686434" w:rsidRPr="00893026" w:rsidRDefault="00686434" w:rsidP="0068643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C311F9" w:rsidRPr="00686434" w:rsidRDefault="0092270F" w:rsidP="00E87AC2">
      <w:pPr>
        <w:pStyle w:val="Default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  <w:u w:val="single"/>
        </w:rPr>
        <w:t xml:space="preserve">In order for VA to cover Episodes of Care, the </w:t>
      </w:r>
      <w:r w:rsidR="002E4F2F">
        <w:rPr>
          <w:rFonts w:asciiTheme="majorHAnsi" w:hAnsiTheme="majorHAnsi"/>
          <w:sz w:val="36"/>
          <w:szCs w:val="36"/>
          <w:u w:val="single"/>
        </w:rPr>
        <w:t>Veteran</w:t>
      </w:r>
      <w:r w:rsidR="00314B20">
        <w:rPr>
          <w:rFonts w:asciiTheme="majorHAnsi" w:hAnsiTheme="majorHAnsi"/>
          <w:sz w:val="36"/>
          <w:szCs w:val="36"/>
          <w:u w:val="single"/>
        </w:rPr>
        <w:t xml:space="preserve"> or a Representative</w:t>
      </w:r>
      <w:r>
        <w:rPr>
          <w:rFonts w:asciiTheme="majorHAnsi" w:hAnsiTheme="majorHAnsi"/>
          <w:sz w:val="36"/>
          <w:szCs w:val="36"/>
          <w:u w:val="single"/>
        </w:rPr>
        <w:t xml:space="preserve"> must give notification within 72 hours of ED visit.</w:t>
      </w:r>
      <w:r w:rsidR="00C311F9" w:rsidRPr="002E4F2F">
        <w:rPr>
          <w:rFonts w:asciiTheme="majorHAnsi" w:hAnsiTheme="majorHAnsi"/>
          <w:sz w:val="36"/>
          <w:szCs w:val="36"/>
          <w:u w:val="single"/>
        </w:rPr>
        <w:t xml:space="preserve"> </w:t>
      </w:r>
    </w:p>
    <w:p w:rsidR="00C311F9" w:rsidRDefault="00C311F9" w:rsidP="00E87AC2">
      <w:pPr>
        <w:pStyle w:val="Default"/>
        <w:rPr>
          <w:rFonts w:asciiTheme="majorHAnsi" w:hAnsiTheme="majorHAnsi"/>
          <w:sz w:val="32"/>
          <w:szCs w:val="32"/>
        </w:rPr>
      </w:pPr>
    </w:p>
    <w:p w:rsidR="00314B20" w:rsidRDefault="00314B20" w:rsidP="00E87AC2">
      <w:pPr>
        <w:pStyle w:val="Default"/>
        <w:rPr>
          <w:rFonts w:asciiTheme="majorHAnsi" w:hAnsiTheme="majorHAnsi"/>
          <w:i/>
          <w:iCs/>
        </w:rPr>
      </w:pPr>
    </w:p>
    <w:p w:rsidR="00314B20" w:rsidRDefault="00314B20" w:rsidP="00E87AC2">
      <w:pPr>
        <w:pStyle w:val="Default"/>
        <w:rPr>
          <w:rFonts w:asciiTheme="majorHAnsi" w:hAnsiTheme="majorHAnsi"/>
          <w:i/>
          <w:iCs/>
        </w:rPr>
      </w:pPr>
    </w:p>
    <w:p w:rsidR="000A6C20" w:rsidRPr="002E4F2F" w:rsidRDefault="00C311F9" w:rsidP="00E87AC2">
      <w:pPr>
        <w:pStyle w:val="Default"/>
        <w:rPr>
          <w:rFonts w:asciiTheme="majorHAnsi" w:hAnsiTheme="majorHAnsi"/>
          <w:i/>
          <w:iCs/>
        </w:rPr>
      </w:pPr>
      <w:r w:rsidRPr="002E4F2F">
        <w:rPr>
          <w:rFonts w:asciiTheme="majorHAnsi" w:hAnsiTheme="majorHAnsi"/>
          <w:i/>
          <w:iCs/>
        </w:rPr>
        <w:t>If the veteran is sent to the Emergency Room from a CBOC</w:t>
      </w:r>
      <w:r w:rsidR="000A6C20" w:rsidRPr="002E4F2F">
        <w:rPr>
          <w:rFonts w:asciiTheme="majorHAnsi" w:hAnsiTheme="majorHAnsi"/>
          <w:i/>
          <w:iCs/>
        </w:rPr>
        <w:t>, a Community Care Consult must be entered to pre</w:t>
      </w:r>
      <w:r w:rsidR="00893026">
        <w:rPr>
          <w:rFonts w:asciiTheme="majorHAnsi" w:hAnsiTheme="majorHAnsi"/>
          <w:i/>
          <w:iCs/>
        </w:rPr>
        <w:t>-</w:t>
      </w:r>
      <w:r w:rsidR="000A6C20" w:rsidRPr="002E4F2F">
        <w:rPr>
          <w:rFonts w:asciiTheme="majorHAnsi" w:hAnsiTheme="majorHAnsi"/>
          <w:i/>
          <w:iCs/>
        </w:rPr>
        <w:t>authorize care</w:t>
      </w:r>
      <w:r w:rsidR="00893026">
        <w:rPr>
          <w:rFonts w:asciiTheme="majorHAnsi" w:hAnsiTheme="majorHAnsi"/>
          <w:i/>
          <w:iCs/>
        </w:rPr>
        <w:t xml:space="preserve"> (No change in process).</w:t>
      </w:r>
    </w:p>
    <w:p w:rsidR="000A6C20" w:rsidRPr="002E4F2F" w:rsidRDefault="000A6C20" w:rsidP="00E87AC2">
      <w:pPr>
        <w:pStyle w:val="Default"/>
        <w:rPr>
          <w:rFonts w:asciiTheme="majorHAnsi" w:hAnsiTheme="majorHAnsi"/>
          <w:i/>
          <w:iCs/>
        </w:rPr>
      </w:pPr>
    </w:p>
    <w:p w:rsidR="00E87AC2" w:rsidRDefault="000A6C20" w:rsidP="00314B20">
      <w:pPr>
        <w:pStyle w:val="Default"/>
      </w:pPr>
      <w:r w:rsidRPr="002E4F2F">
        <w:rPr>
          <w:rFonts w:asciiTheme="majorHAnsi" w:hAnsiTheme="majorHAnsi"/>
          <w:i/>
          <w:iCs/>
        </w:rPr>
        <w:t xml:space="preserve">If the veteran contacts the CBOC to </w:t>
      </w:r>
      <w:r w:rsidR="002E4F2F" w:rsidRPr="002E4F2F">
        <w:rPr>
          <w:rFonts w:asciiTheme="majorHAnsi" w:hAnsiTheme="majorHAnsi"/>
          <w:i/>
          <w:iCs/>
        </w:rPr>
        <w:t>notify them of an ED visit</w:t>
      </w:r>
      <w:r w:rsidR="002E4F2F">
        <w:rPr>
          <w:rFonts w:asciiTheme="majorHAnsi" w:hAnsiTheme="majorHAnsi"/>
          <w:i/>
          <w:iCs/>
        </w:rPr>
        <w:t xml:space="preserve"> that has taken place</w:t>
      </w:r>
      <w:r w:rsidR="002E4F2F" w:rsidRPr="002E4F2F">
        <w:rPr>
          <w:rFonts w:asciiTheme="majorHAnsi" w:hAnsiTheme="majorHAnsi"/>
          <w:i/>
          <w:iCs/>
        </w:rPr>
        <w:t>, please refer them to the centralized call center</w:t>
      </w:r>
      <w:r w:rsidR="002E4F2F">
        <w:rPr>
          <w:rFonts w:asciiTheme="majorHAnsi" w:hAnsiTheme="majorHAnsi"/>
          <w:i/>
          <w:iCs/>
        </w:rPr>
        <w:t xml:space="preserve">. A note may be entered in CPRS, but an alert to the Community Care Department is not necessary. </w:t>
      </w:r>
    </w:p>
    <w:p w:rsidR="00E87AC2" w:rsidRDefault="00E87AC2"/>
    <w:sectPr w:rsidR="00E87AC2" w:rsidSect="00314B20">
      <w:pgSz w:w="12240" w:h="15840"/>
      <w:pgMar w:top="540" w:right="1170" w:bottom="45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0A"/>
    <w:rsid w:val="000A6C20"/>
    <w:rsid w:val="0023330A"/>
    <w:rsid w:val="002E1021"/>
    <w:rsid w:val="002E4F2F"/>
    <w:rsid w:val="00314B20"/>
    <w:rsid w:val="00371395"/>
    <w:rsid w:val="003B62BD"/>
    <w:rsid w:val="00452773"/>
    <w:rsid w:val="00513C13"/>
    <w:rsid w:val="00686434"/>
    <w:rsid w:val="00831A2F"/>
    <w:rsid w:val="00893026"/>
    <w:rsid w:val="0092270F"/>
    <w:rsid w:val="00C311F9"/>
    <w:rsid w:val="00C65F5F"/>
    <w:rsid w:val="00E8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5AFF"/>
  <w15:chartTrackingRefBased/>
  <w15:docId w15:val="{FA2B732B-B449-4EE9-ADB1-A3C52A0C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7A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026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jeffersonstrealist.blogspot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B005-A397-4699-BAFB-73A77DDA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Shavon M.</dc:creator>
  <cp:keywords/>
  <dc:description/>
  <cp:lastModifiedBy>Doyle, Shavon M.</cp:lastModifiedBy>
  <cp:revision>2</cp:revision>
  <dcterms:created xsi:type="dcterms:W3CDTF">2020-06-02T17:44:00Z</dcterms:created>
  <dcterms:modified xsi:type="dcterms:W3CDTF">2020-06-02T17:44:00Z</dcterms:modified>
</cp:coreProperties>
</file>